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15" w:rsidRPr="00562678" w:rsidRDefault="00562678" w:rsidP="00562678">
      <w:pPr>
        <w:jc w:val="center"/>
        <w:rPr>
          <w:b/>
          <w:sz w:val="36"/>
          <w:szCs w:val="36"/>
        </w:rPr>
      </w:pPr>
      <w:r w:rsidRPr="00562678">
        <w:rPr>
          <w:b/>
          <w:sz w:val="36"/>
          <w:szCs w:val="36"/>
        </w:rPr>
        <w:t>ITEC 5. FAZ DERS PLANI</w:t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8772"/>
      </w:tblGrid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Okul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</w:pPr>
          </w:p>
          <w:p w:rsidR="00562678" w:rsidRPr="00462309" w:rsidRDefault="00867767" w:rsidP="009B5F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Sakarya Ortaokulu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Öğretmen</w:t>
            </w:r>
          </w:p>
        </w:tc>
        <w:tc>
          <w:tcPr>
            <w:tcW w:w="8742" w:type="dxa"/>
            <w:vAlign w:val="center"/>
          </w:tcPr>
          <w:p w:rsidR="00562678" w:rsidRPr="00462309" w:rsidRDefault="00143BDA" w:rsidP="009B5F3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Orhan</w:t>
            </w:r>
            <w:r w:rsidR="00867767">
              <w:rPr>
                <w:sz w:val="24"/>
                <w:szCs w:val="24"/>
              </w:rPr>
              <w:t xml:space="preserve"> OTUZBİROĞLU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Sınıf</w:t>
            </w:r>
          </w:p>
        </w:tc>
        <w:tc>
          <w:tcPr>
            <w:tcW w:w="8742" w:type="dxa"/>
            <w:vAlign w:val="center"/>
          </w:tcPr>
          <w:p w:rsidR="00562678" w:rsidRPr="00462309" w:rsidRDefault="00143BDA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67767">
              <w:rPr>
                <w:sz w:val="24"/>
                <w:szCs w:val="24"/>
              </w:rPr>
              <w:t>. Sınıf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8742" w:type="dxa"/>
            <w:vAlign w:val="center"/>
          </w:tcPr>
          <w:p w:rsidR="00562678" w:rsidRPr="00462309" w:rsidRDefault="00867767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5. Faz Öğrenme Aktiviteleri</w:t>
            </w:r>
          </w:p>
        </w:tc>
        <w:tc>
          <w:tcPr>
            <w:tcW w:w="8742" w:type="dxa"/>
            <w:vAlign w:val="center"/>
          </w:tcPr>
          <w:p w:rsidR="00562678" w:rsidRPr="00462309" w:rsidRDefault="00972CCE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Tasarım modelli öğrenme aktiviteleri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Öğrenme Hikâyesi</w:t>
            </w:r>
          </w:p>
        </w:tc>
        <w:tc>
          <w:tcPr>
            <w:tcW w:w="8742" w:type="dxa"/>
            <w:vAlign w:val="center"/>
          </w:tcPr>
          <w:p w:rsidR="0046178D" w:rsidRDefault="00143BDA" w:rsidP="0046178D">
            <w:pPr>
              <w:pStyle w:val="Default"/>
            </w:pPr>
            <w:r>
              <w:t>Pisagor teoreminin modelleme ile ispatı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46178D">
              <w:trPr>
                <w:trHeight w:val="120"/>
              </w:trPr>
              <w:tc>
                <w:tcPr>
                  <w:tcW w:w="0" w:type="auto"/>
                </w:tcPr>
                <w:p w:rsidR="0046178D" w:rsidRDefault="0046178D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562678" w:rsidRPr="00462309" w:rsidRDefault="00562678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8742" w:type="dxa"/>
            <w:vAlign w:val="center"/>
          </w:tcPr>
          <w:tbl>
            <w:tblPr>
              <w:tblW w:w="855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556"/>
            </w:tblGrid>
            <w:tr w:rsidR="0046178D" w:rsidTr="003A3C7C">
              <w:trPr>
                <w:trHeight w:val="730"/>
              </w:trPr>
              <w:tc>
                <w:tcPr>
                  <w:tcW w:w="8556" w:type="dxa"/>
                </w:tcPr>
                <w:p w:rsidR="003A3C7C" w:rsidRDefault="003A3C7C" w:rsidP="003A3C7C">
                  <w:pPr>
                    <w:pStyle w:val="Default"/>
                    <w:jc w:val="both"/>
                  </w:pPr>
                </w:p>
                <w:p w:rsidR="00867767" w:rsidRDefault="00143BDA" w:rsidP="003A3C7C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Pisagor teoremi</w:t>
                  </w:r>
                </w:p>
              </w:tc>
            </w:tr>
          </w:tbl>
          <w:p w:rsidR="00562678" w:rsidRPr="00462309" w:rsidRDefault="00562678" w:rsidP="00C9608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ED71E8" w:rsidP="00C9608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Kazanımlar</w:t>
            </w:r>
          </w:p>
        </w:tc>
        <w:tc>
          <w:tcPr>
            <w:tcW w:w="8742" w:type="dxa"/>
            <w:vAlign w:val="center"/>
          </w:tcPr>
          <w:p w:rsidR="00042069" w:rsidRDefault="00042069" w:rsidP="00C96085">
            <w:pPr>
              <w:spacing w:after="0" w:line="240" w:lineRule="auto"/>
              <w:rPr>
                <w:sz w:val="24"/>
                <w:szCs w:val="24"/>
              </w:rPr>
            </w:pPr>
          </w:p>
          <w:p w:rsidR="0046178D" w:rsidRDefault="0046178D" w:rsidP="0046178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556"/>
            </w:tblGrid>
            <w:tr w:rsidR="0046178D">
              <w:trPr>
                <w:trHeight w:val="3229"/>
              </w:trPr>
              <w:tc>
                <w:tcPr>
                  <w:tcW w:w="0" w:type="auto"/>
                </w:tcPr>
                <w:p w:rsidR="0046178D" w:rsidRPr="00746A57" w:rsidRDefault="0046178D">
                  <w:pPr>
                    <w:pStyle w:val="Default"/>
                    <w:rPr>
                      <w:rFonts w:cs="Times New Roman"/>
                      <w:color w:val="auto"/>
                    </w:rPr>
                  </w:pPr>
                  <w:r>
                    <w:rPr>
                      <w:sz w:val="23"/>
                      <w:szCs w:val="23"/>
                    </w:rPr>
                    <w:t xml:space="preserve">Bu derste öğrenciler e-posta işlemlerini yapabilecekler. </w:t>
                  </w:r>
                </w:p>
                <w:p w:rsidR="00143BDA" w:rsidRDefault="00143BD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Yaptıkları çalışmaları bloglarında yayınlayabilecekler.</w:t>
                  </w:r>
                </w:p>
                <w:p w:rsidR="0046178D" w:rsidRDefault="00ED71E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Team</w:t>
                  </w:r>
                  <w:r w:rsidR="0046178D">
                    <w:rPr>
                      <w:sz w:val="23"/>
                      <w:szCs w:val="23"/>
                    </w:rPr>
                    <w:t xml:space="preserve">Up aracını kullanabilecekler. </w:t>
                  </w:r>
                </w:p>
                <w:p w:rsidR="00ED71E8" w:rsidRDefault="00ED71E8" w:rsidP="00C5054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Popplet aracı ile kavram haritası yapabilecekler.</w:t>
                  </w:r>
                </w:p>
                <w:p w:rsidR="00ED71E8" w:rsidRDefault="00CE1885" w:rsidP="00C5054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PhotoPeach</w:t>
                  </w:r>
                  <w:r w:rsidR="00ED71E8">
                    <w:rPr>
                      <w:sz w:val="23"/>
                      <w:szCs w:val="23"/>
                    </w:rPr>
                    <w:t xml:space="preserve"> aracı ile modellemelerinin görüntülerini</w:t>
                  </w:r>
                  <w:r w:rsidR="00276DF4">
                    <w:rPr>
                      <w:sz w:val="23"/>
                      <w:szCs w:val="23"/>
                    </w:rPr>
                    <w:t xml:space="preserve"> paylaşabilecekler, düşüncelerini yazabilecekler, arkadaşlarının yorumlarını görebilecekler.</w:t>
                  </w:r>
                </w:p>
                <w:p w:rsidR="00276DF4" w:rsidRDefault="00143BDA" w:rsidP="00C5054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Edmodo aracılığı ile karşılaştıkları sorunlar hakkında birbirleri ile fikir alışverişinde bulunabilecekler.</w:t>
                  </w:r>
                </w:p>
                <w:p w:rsidR="00143BDA" w:rsidRDefault="00C201B6" w:rsidP="00C5054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Farklı modellemeler</w:t>
                  </w:r>
                  <w:r w:rsidR="00143BDA">
                    <w:rPr>
                      <w:sz w:val="23"/>
                      <w:szCs w:val="23"/>
                    </w:rPr>
                    <w:t xml:space="preserve"> yaparak Pisagor teoremini ispatlar.</w:t>
                  </w:r>
                </w:p>
                <w:p w:rsidR="00C201B6" w:rsidRDefault="00C201B6" w:rsidP="00C5054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Pisagor teoreminin geometri sorularının çözümünde önemli olduğunun farkına varır.</w:t>
                  </w:r>
                </w:p>
                <w:p w:rsidR="00ED71E8" w:rsidRDefault="00ED71E8" w:rsidP="00C5054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D679C4" w:rsidRDefault="00D679C4" w:rsidP="00C96085">
            <w:pPr>
              <w:spacing w:after="0" w:line="240" w:lineRule="auto"/>
              <w:rPr>
                <w:sz w:val="24"/>
                <w:szCs w:val="24"/>
              </w:rPr>
            </w:pPr>
          </w:p>
          <w:p w:rsidR="000661DF" w:rsidRPr="00462309" w:rsidRDefault="000661DF" w:rsidP="00C960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04F23" w:rsidRPr="00FD2F42" w:rsidTr="00C96085">
        <w:trPr>
          <w:trHeight w:val="559"/>
        </w:trPr>
        <w:tc>
          <w:tcPr>
            <w:tcW w:w="2076" w:type="dxa"/>
            <w:vAlign w:val="center"/>
          </w:tcPr>
          <w:p w:rsidR="00A04F23" w:rsidRPr="00A04F23" w:rsidRDefault="00A04F23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Araçlar</w:t>
            </w:r>
          </w:p>
        </w:tc>
        <w:tc>
          <w:tcPr>
            <w:tcW w:w="8742" w:type="dxa"/>
            <w:vAlign w:val="center"/>
          </w:tcPr>
          <w:p w:rsidR="009D4F78" w:rsidRDefault="00683658" w:rsidP="0046178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Online Ar</w:t>
            </w:r>
            <w:r w:rsidR="00AE4FF1">
              <w:rPr>
                <w:sz w:val="23"/>
                <w:szCs w:val="23"/>
              </w:rPr>
              <w:t>açlar: Team</w:t>
            </w:r>
            <w:r w:rsidR="00ED71E8">
              <w:rPr>
                <w:sz w:val="23"/>
                <w:szCs w:val="23"/>
              </w:rPr>
              <w:t>Up, Eba , W</w:t>
            </w:r>
            <w:r w:rsidR="009D4F78">
              <w:rPr>
                <w:sz w:val="23"/>
                <w:szCs w:val="23"/>
              </w:rPr>
              <w:t>eebly</w:t>
            </w:r>
            <w:r w:rsidR="00CE1885">
              <w:rPr>
                <w:sz w:val="23"/>
                <w:szCs w:val="23"/>
              </w:rPr>
              <w:t>, Popplet, PhotoPeach</w:t>
            </w:r>
            <w:r w:rsidR="00C201B6">
              <w:rPr>
                <w:sz w:val="23"/>
                <w:szCs w:val="23"/>
              </w:rPr>
              <w:t>, Edmodo</w:t>
            </w:r>
            <w:r w:rsidR="009D4F78">
              <w:rPr>
                <w:sz w:val="23"/>
                <w:szCs w:val="23"/>
              </w:rPr>
              <w:t xml:space="preserve">  </w:t>
            </w:r>
          </w:p>
          <w:p w:rsidR="0046178D" w:rsidRDefault="00683658" w:rsidP="0046178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Offline Araçlar:</w:t>
            </w:r>
            <w:r w:rsidR="009D4F78">
              <w:rPr>
                <w:sz w:val="23"/>
                <w:szCs w:val="23"/>
              </w:rPr>
              <w:t xml:space="preserve"> M</w:t>
            </w:r>
            <w:r>
              <w:rPr>
                <w:sz w:val="23"/>
                <w:szCs w:val="23"/>
              </w:rPr>
              <w:t>ikrofon, hoparlör,</w:t>
            </w:r>
            <w:r w:rsidR="009D4F7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projeksiyon</w:t>
            </w:r>
            <w:r w:rsidR="0046178D">
              <w:rPr>
                <w:sz w:val="23"/>
                <w:szCs w:val="23"/>
              </w:rPr>
              <w:t>,</w:t>
            </w:r>
            <w:r w:rsidR="009D4F78">
              <w:rPr>
                <w:sz w:val="23"/>
                <w:szCs w:val="23"/>
              </w:rPr>
              <w:t xml:space="preserve"> tablet bilgisayar, kamera </w:t>
            </w:r>
          </w:p>
          <w:p w:rsidR="00A04F23" w:rsidRPr="000775DB" w:rsidRDefault="00A04F23" w:rsidP="00532FD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2678" w:rsidRPr="00FD2F42" w:rsidTr="00D740FD">
        <w:trPr>
          <w:trHeight w:val="645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Hayal Et</w:t>
            </w:r>
          </w:p>
        </w:tc>
        <w:tc>
          <w:tcPr>
            <w:tcW w:w="8742" w:type="dxa"/>
            <w:vAlign w:val="center"/>
          </w:tcPr>
          <w:p w:rsidR="0046178D" w:rsidRDefault="00251009" w:rsidP="0046178D">
            <w:pPr>
              <w:pStyle w:val="Default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Öğrencilere diğer derslerden yaşıtlarının çektiği kısa videolar izletilir. Öğrencilere dersin konusu söylenir. </w:t>
            </w:r>
            <w:r w:rsidR="0060098E">
              <w:rPr>
                <w:rFonts w:cs="Times New Roman"/>
                <w:color w:val="auto"/>
              </w:rPr>
              <w:t>B</w:t>
            </w:r>
            <w:r>
              <w:rPr>
                <w:rFonts w:cs="Times New Roman"/>
                <w:color w:val="auto"/>
              </w:rPr>
              <w:t>u konuyla ilgili bir video çekmeleri için öğrenciler teşvik edilir.</w:t>
            </w:r>
            <w:r w:rsidR="00300615">
              <w:rPr>
                <w:rFonts w:cs="Times New Roman"/>
                <w:color w:val="auto"/>
              </w:rPr>
              <w:t xml:space="preserve"> </w:t>
            </w:r>
            <w:r w:rsidR="00C201B6">
              <w:rPr>
                <w:rFonts w:cs="Times New Roman"/>
                <w:color w:val="auto"/>
              </w:rPr>
              <w:t>İ</w:t>
            </w:r>
            <w:r w:rsidR="00300615">
              <w:rPr>
                <w:rFonts w:cs="Times New Roman"/>
                <w:color w:val="auto"/>
              </w:rPr>
              <w:t>lk aklına gelen fikirleri bireysel olarak kaydetmeleri istenir.</w:t>
            </w:r>
            <w:r w:rsidR="00C201B6">
              <w:rPr>
                <w:rFonts w:cs="Times New Roman"/>
                <w:color w:val="auto"/>
              </w:rPr>
              <w:t xml:space="preserve"> Bu şekilde öğrencilerin ilgileri ve dikkatleri derse çekilmiş olur.</w:t>
            </w:r>
          </w:p>
          <w:p w:rsidR="00683658" w:rsidRPr="00746A57" w:rsidRDefault="00683658" w:rsidP="00746A57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2825FB" w:rsidRPr="00FD2F42" w:rsidTr="00C96085">
        <w:trPr>
          <w:trHeight w:val="559"/>
        </w:trPr>
        <w:tc>
          <w:tcPr>
            <w:tcW w:w="2076" w:type="dxa"/>
            <w:vAlign w:val="center"/>
          </w:tcPr>
          <w:p w:rsidR="002825FB" w:rsidRPr="00562678" w:rsidRDefault="002825FB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Araştır</w:t>
            </w:r>
          </w:p>
        </w:tc>
        <w:tc>
          <w:tcPr>
            <w:tcW w:w="8742" w:type="dxa"/>
            <w:vAlign w:val="center"/>
          </w:tcPr>
          <w:p w:rsidR="002825FB" w:rsidRPr="00746A57" w:rsidRDefault="0060098E" w:rsidP="004C6919">
            <w:pPr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TeamU</w:t>
            </w:r>
            <w:r w:rsidR="004C6919">
              <w:rPr>
                <w:rFonts w:asciiTheme="minorHAnsi" w:hAnsiTheme="minorHAnsi" w:cstheme="minorHAnsi"/>
                <w:color w:val="000000" w:themeColor="text1"/>
              </w:rPr>
              <w:t xml:space="preserve">p </w:t>
            </w:r>
            <w:r w:rsidR="00300615">
              <w:rPr>
                <w:rFonts w:asciiTheme="minorHAnsi" w:hAnsiTheme="minorHAnsi" w:cstheme="minorHAnsi"/>
                <w:color w:val="000000" w:themeColor="text1"/>
              </w:rPr>
              <w:t xml:space="preserve">aracı </w:t>
            </w:r>
            <w:r w:rsidR="004C6919">
              <w:rPr>
                <w:rFonts w:asciiTheme="minorHAnsi" w:hAnsiTheme="minorHAnsi" w:cstheme="minorHAnsi"/>
                <w:color w:val="000000" w:themeColor="text1"/>
              </w:rPr>
              <w:t>kullanılarak ö</w:t>
            </w:r>
            <w:r>
              <w:rPr>
                <w:rFonts w:asciiTheme="minorHAnsi" w:hAnsiTheme="minorHAnsi" w:cstheme="minorHAnsi"/>
                <w:color w:val="000000" w:themeColor="text1"/>
              </w:rPr>
              <w:t>ğrenciler 4</w:t>
            </w:r>
            <w:r w:rsidR="00746A57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D740FD">
              <w:rPr>
                <w:rFonts w:asciiTheme="minorHAnsi" w:hAnsiTheme="minorHAnsi" w:cstheme="minorHAnsi"/>
                <w:color w:val="000000" w:themeColor="text1"/>
              </w:rPr>
              <w:t>gruba ayrıl</w:t>
            </w:r>
            <w:r w:rsidR="004C6919">
              <w:rPr>
                <w:rFonts w:asciiTheme="minorHAnsi" w:hAnsiTheme="minorHAnsi" w:cstheme="minorHAnsi"/>
                <w:color w:val="000000" w:themeColor="text1"/>
              </w:rPr>
              <w:t xml:space="preserve">ır. </w:t>
            </w:r>
            <w:r>
              <w:rPr>
                <w:rFonts w:asciiTheme="minorHAnsi" w:hAnsiTheme="minorHAnsi" w:cstheme="minorHAnsi"/>
                <w:color w:val="000000" w:themeColor="text1"/>
              </w:rPr>
              <w:t>Her grubun kendi arasında iş birliği yapması sağlanır.</w:t>
            </w:r>
            <w:r w:rsidR="00300615">
              <w:rPr>
                <w:rFonts w:asciiTheme="minorHAnsi" w:hAnsiTheme="minorHAnsi" w:cstheme="minorHAnsi"/>
                <w:color w:val="000000" w:themeColor="text1"/>
              </w:rPr>
              <w:t xml:space="preserve"> Araştırma yapabilecekleri ortamlar tanıtılır. Araştırmalarından elde ettikleri bulguları kaydetmeleri istenir.</w:t>
            </w:r>
            <w:r w:rsidR="00B53FED">
              <w:rPr>
                <w:rFonts w:asciiTheme="minorHAnsi" w:hAnsiTheme="minorHAnsi" w:cstheme="minorHAnsi"/>
                <w:color w:val="000000" w:themeColor="text1"/>
              </w:rPr>
              <w:t xml:space="preserve"> Kaydedilen bulguların arkadaşları ile bloglarında paylaşmaları istenir. </w:t>
            </w:r>
          </w:p>
        </w:tc>
      </w:tr>
      <w:tr w:rsidR="00562678" w:rsidRPr="00FD2F42" w:rsidTr="00C96085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  <w:rPr>
                <w:rFonts w:cs="Times New Roman"/>
                <w:color w:val="auto"/>
              </w:rPr>
            </w:pPr>
          </w:p>
          <w:p w:rsidR="004C6919" w:rsidRDefault="004C6919" w:rsidP="0046178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Hazırlı</w:t>
            </w:r>
            <w:r w:rsidR="00300615">
              <w:rPr>
                <w:sz w:val="23"/>
                <w:szCs w:val="23"/>
              </w:rPr>
              <w:t xml:space="preserve">klar bloglarında </w:t>
            </w:r>
            <w:r>
              <w:rPr>
                <w:sz w:val="23"/>
                <w:szCs w:val="23"/>
              </w:rPr>
              <w:t>yayınlanır.</w:t>
            </w:r>
          </w:p>
          <w:p w:rsidR="0046178D" w:rsidRDefault="00300615" w:rsidP="0046178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PhotoPeace aracı ile </w:t>
            </w:r>
            <w:r w:rsidR="004C6919" w:rsidRPr="004C6919">
              <w:rPr>
                <w:sz w:val="23"/>
                <w:szCs w:val="23"/>
              </w:rPr>
              <w:t>kaynaklarını</w:t>
            </w:r>
            <w:r>
              <w:rPr>
                <w:sz w:val="23"/>
                <w:szCs w:val="23"/>
              </w:rPr>
              <w:t>, bulgularını</w:t>
            </w:r>
            <w:r w:rsidR="004C6919" w:rsidRPr="004C6919">
              <w:rPr>
                <w:sz w:val="23"/>
                <w:szCs w:val="23"/>
              </w:rPr>
              <w:t xml:space="preserve"> paylaşabilece</w:t>
            </w:r>
            <w:r w:rsidR="00AE4FF1">
              <w:rPr>
                <w:sz w:val="23"/>
                <w:szCs w:val="23"/>
              </w:rPr>
              <w:t xml:space="preserve">kler ve </w:t>
            </w:r>
            <w:r w:rsidR="004C6919" w:rsidRPr="004C6919">
              <w:rPr>
                <w:sz w:val="23"/>
                <w:szCs w:val="23"/>
              </w:rPr>
              <w:t>yorum ekleyebilecekler.</w:t>
            </w:r>
          </w:p>
          <w:p w:rsidR="00562678" w:rsidRPr="009B5F39" w:rsidRDefault="00562678" w:rsidP="00746A57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662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lastRenderedPageBreak/>
              <w:t>Haritalama</w:t>
            </w:r>
          </w:p>
        </w:tc>
        <w:tc>
          <w:tcPr>
            <w:tcW w:w="8742" w:type="dxa"/>
            <w:vAlign w:val="center"/>
          </w:tcPr>
          <w:p w:rsidR="00396C57" w:rsidRPr="00AE4FF1" w:rsidRDefault="00AE4FF1" w:rsidP="00660EE7">
            <w:pPr>
              <w:pStyle w:val="Default"/>
            </w:pPr>
            <w:r>
              <w:t>Popplet aracında zihnindeki bulguların kavram haritalarını oluştururlar.</w:t>
            </w:r>
          </w:p>
        </w:tc>
      </w:tr>
      <w:tr w:rsidR="00562678" w:rsidRPr="00FD2F42" w:rsidTr="00C96085">
        <w:trPr>
          <w:trHeight w:val="720"/>
        </w:trPr>
        <w:tc>
          <w:tcPr>
            <w:tcW w:w="2076" w:type="dxa"/>
            <w:vAlign w:val="center"/>
          </w:tcPr>
          <w:p w:rsidR="00562678" w:rsidRPr="00562678" w:rsidRDefault="00D22821" w:rsidP="00A04F23">
            <w:pPr>
              <w:pStyle w:val="ListeParagraf"/>
              <w:numPr>
                <w:ilvl w:val="0"/>
                <w:numId w:val="37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Yap</w:t>
            </w:r>
          </w:p>
        </w:tc>
        <w:tc>
          <w:tcPr>
            <w:tcW w:w="8742" w:type="dxa"/>
            <w:vAlign w:val="center"/>
          </w:tcPr>
          <w:p w:rsidR="002825FB" w:rsidRPr="00660EE7" w:rsidRDefault="00AE4FF1" w:rsidP="00AE4FF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Öğrenciler kamera kullanarak yaptıkları modellemeleri görüntülerler. </w:t>
            </w:r>
            <w:r w:rsidR="0049269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</w:p>
        </w:tc>
      </w:tr>
      <w:tr w:rsidR="00562678" w:rsidRPr="00FD2F42" w:rsidTr="00C96085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8C4947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Sor ve </w:t>
            </w:r>
            <w:r w:rsidR="00D22821">
              <w:rPr>
                <w:b/>
                <w:sz w:val="24"/>
                <w:szCs w:val="24"/>
              </w:rPr>
              <w:t>İşbirliği</w:t>
            </w:r>
            <w:r>
              <w:rPr>
                <w:b/>
                <w:sz w:val="24"/>
                <w:szCs w:val="24"/>
              </w:rPr>
              <w:t xml:space="preserve"> Yap</w:t>
            </w:r>
          </w:p>
        </w:tc>
        <w:tc>
          <w:tcPr>
            <w:tcW w:w="8742" w:type="dxa"/>
            <w:vAlign w:val="center"/>
          </w:tcPr>
          <w:p w:rsidR="00B848C2" w:rsidRPr="002825FB" w:rsidRDefault="008C4947" w:rsidP="008C4947">
            <w:pPr>
              <w:pStyle w:val="Default"/>
            </w:pPr>
            <w:r>
              <w:t xml:space="preserve">Gruplar birbirleriyle bulgularını paylaşıp farkları benzerlikleri belirlerler. </w:t>
            </w:r>
          </w:p>
        </w:tc>
      </w:tr>
      <w:tr w:rsidR="00A04F23" w:rsidRPr="00FD2F42" w:rsidTr="00C96085">
        <w:trPr>
          <w:trHeight w:val="297"/>
        </w:trPr>
        <w:tc>
          <w:tcPr>
            <w:tcW w:w="2076" w:type="dxa"/>
            <w:vAlign w:val="center"/>
          </w:tcPr>
          <w:p w:rsidR="00A04F23" w:rsidRDefault="00A04F23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  <w:rPr>
                <w:color w:val="auto"/>
              </w:rPr>
            </w:pPr>
          </w:p>
          <w:p w:rsidR="0046178D" w:rsidRDefault="0046178D" w:rsidP="0046178D">
            <w:pPr>
              <w:pStyle w:val="Default"/>
            </w:pPr>
            <w:r>
              <w:t>Yaptıkl</w:t>
            </w:r>
            <w:r w:rsidR="00300615">
              <w:t>arı çalışmaları sınıfa sunarlar.</w:t>
            </w:r>
            <w:r w:rsidR="00E873D3">
              <w:t xml:space="preserve"> </w:t>
            </w:r>
          </w:p>
          <w:p w:rsidR="00BF1347" w:rsidRDefault="00BF1347" w:rsidP="00660EE7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Tekrar Yap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  <w:rPr>
                <w:color w:val="auto"/>
              </w:rPr>
            </w:pPr>
          </w:p>
          <w:p w:rsidR="00E873D3" w:rsidRDefault="0046178D" w:rsidP="0046178D">
            <w:pPr>
              <w:pStyle w:val="Default"/>
            </w:pPr>
            <w:r>
              <w:t>Verilen geri bildirimler doğrultusunda çalışmalarını yeniden düzenlerler.</w:t>
            </w:r>
          </w:p>
          <w:p w:rsidR="0046178D" w:rsidRDefault="00E873D3" w:rsidP="0046178D">
            <w:pPr>
              <w:pStyle w:val="Default"/>
            </w:pPr>
            <w:r>
              <w:t>Yapılan benzer çalışmaları değerlendirip benzer ve farklı yönlerini belirlerler.</w:t>
            </w:r>
            <w:r w:rsidR="0046178D">
              <w:t xml:space="preserve"> </w:t>
            </w:r>
          </w:p>
          <w:p w:rsidR="00562678" w:rsidRDefault="00562678" w:rsidP="00660EE7">
            <w:pPr>
              <w:spacing w:after="0" w:line="240" w:lineRule="auto"/>
              <w:rPr>
                <w:sz w:val="24"/>
                <w:szCs w:val="24"/>
              </w:rPr>
            </w:pPr>
          </w:p>
          <w:p w:rsidR="00660EE7" w:rsidRPr="00660EE7" w:rsidRDefault="00660EE7" w:rsidP="00660E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2678" w:rsidRPr="00FD2F42" w:rsidTr="00C96085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Göster</w:t>
            </w:r>
          </w:p>
        </w:tc>
        <w:tc>
          <w:tcPr>
            <w:tcW w:w="8742" w:type="dxa"/>
            <w:vAlign w:val="center"/>
          </w:tcPr>
          <w:p w:rsidR="00BA72D7" w:rsidRPr="0049269D" w:rsidRDefault="0049269D" w:rsidP="004926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Öğrenciler görüntülerini düzenleyerek bloglarında , sergilerde ,vs. paylaşırlar.</w:t>
            </w:r>
          </w:p>
        </w:tc>
      </w:tr>
      <w:tr w:rsidR="00562678" w:rsidRPr="00FD2F42" w:rsidTr="00C96085">
        <w:trPr>
          <w:trHeight w:val="312"/>
        </w:trPr>
        <w:tc>
          <w:tcPr>
            <w:tcW w:w="2076" w:type="dxa"/>
            <w:vAlign w:val="center"/>
          </w:tcPr>
          <w:p w:rsidR="00562678" w:rsidRPr="00562678" w:rsidRDefault="00BA72D7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Değerlendirme</w:t>
            </w:r>
          </w:p>
        </w:tc>
        <w:tc>
          <w:tcPr>
            <w:tcW w:w="8742" w:type="dxa"/>
            <w:vAlign w:val="center"/>
          </w:tcPr>
          <w:p w:rsidR="0046178D" w:rsidRDefault="0046178D" w:rsidP="0046178D">
            <w:pPr>
              <w:pStyle w:val="Default"/>
              <w:rPr>
                <w:color w:val="auto"/>
              </w:rPr>
            </w:pPr>
          </w:p>
          <w:p w:rsidR="0046178D" w:rsidRDefault="0046178D" w:rsidP="0046178D">
            <w:pPr>
              <w:pStyle w:val="Default"/>
            </w:pPr>
            <w:r>
              <w:t xml:space="preserve">Beceri Temelli Öğrenme </w:t>
            </w:r>
          </w:p>
          <w:p w:rsidR="0046178D" w:rsidRDefault="0046178D" w:rsidP="0046178D">
            <w:pPr>
              <w:pStyle w:val="Default"/>
            </w:pPr>
            <w:r>
              <w:t xml:space="preserve">Tasarım temelli öğrenme </w:t>
            </w:r>
          </w:p>
          <w:p w:rsidR="0046178D" w:rsidRDefault="0046178D" w:rsidP="0046178D">
            <w:pPr>
              <w:pStyle w:val="Default"/>
            </w:pPr>
            <w:r>
              <w:t xml:space="preserve">Proje Tabanlı Öğrenme </w:t>
            </w:r>
          </w:p>
          <w:p w:rsidR="0046178D" w:rsidRDefault="0046178D" w:rsidP="0046178D">
            <w:pPr>
              <w:pStyle w:val="Default"/>
            </w:pPr>
            <w:r>
              <w:t xml:space="preserve">İşbirliğine Dayalı Öğrenme </w:t>
            </w:r>
          </w:p>
          <w:p w:rsidR="0046178D" w:rsidRDefault="0046178D" w:rsidP="0046178D">
            <w:pPr>
              <w:pStyle w:val="Default"/>
            </w:pPr>
            <w:r>
              <w:t xml:space="preserve">Sorgulama Tabanlı Öğrenme </w:t>
            </w:r>
          </w:p>
          <w:p w:rsidR="006104FF" w:rsidRDefault="006104FF" w:rsidP="0046178D">
            <w:pPr>
              <w:pStyle w:val="Default"/>
            </w:pPr>
          </w:p>
          <w:p w:rsidR="0046178D" w:rsidRDefault="0046178D" w:rsidP="0046178D">
            <w:pPr>
              <w:pStyle w:val="Default"/>
            </w:pPr>
            <w:r>
              <w:t xml:space="preserve">Sunum Becerileri 10 Puan </w:t>
            </w:r>
          </w:p>
          <w:p w:rsidR="0046178D" w:rsidRDefault="0046178D" w:rsidP="0046178D">
            <w:pPr>
              <w:pStyle w:val="Default"/>
            </w:pPr>
            <w:r>
              <w:t xml:space="preserve">Takım Çalışması 20 Puan </w:t>
            </w:r>
          </w:p>
          <w:p w:rsidR="0046178D" w:rsidRDefault="0046178D" w:rsidP="0046178D">
            <w:pPr>
              <w:pStyle w:val="Default"/>
            </w:pPr>
            <w:r>
              <w:t xml:space="preserve">Ürün Geliştirme ve yaratıcılık 20 puan </w:t>
            </w:r>
          </w:p>
          <w:p w:rsidR="0046178D" w:rsidRDefault="0046178D" w:rsidP="0046178D">
            <w:pPr>
              <w:pStyle w:val="Default"/>
            </w:pPr>
            <w:r>
              <w:t xml:space="preserve">Teknoloji Kullanımı 20 Puan </w:t>
            </w:r>
          </w:p>
          <w:p w:rsidR="0046178D" w:rsidRDefault="0046178D" w:rsidP="0046178D">
            <w:pPr>
              <w:pStyle w:val="Default"/>
            </w:pPr>
            <w:r>
              <w:t xml:space="preserve">Modelleme 30 Puan </w:t>
            </w:r>
          </w:p>
          <w:p w:rsidR="00F17602" w:rsidRPr="00FC5C31" w:rsidRDefault="00F17602" w:rsidP="00660EE7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</w:tbl>
    <w:p w:rsidR="00562678" w:rsidRDefault="00562678" w:rsidP="008E415B"/>
    <w:p w:rsidR="00020D1C" w:rsidRDefault="00020D1C" w:rsidP="008E41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Orhan OTUZBİROĞLU</w:t>
      </w:r>
    </w:p>
    <w:p w:rsidR="00020D1C" w:rsidRPr="008E415B" w:rsidRDefault="00020D1C" w:rsidP="008E415B">
      <w:r>
        <w:t xml:space="preserve">                                                                                                                              </w:t>
      </w:r>
      <w:bookmarkStart w:id="0" w:name="_GoBack"/>
      <w:bookmarkEnd w:id="0"/>
      <w:r>
        <w:t>Sakarya Ortaokulu Matematik Öğretmeni</w:t>
      </w:r>
    </w:p>
    <w:sectPr w:rsidR="00020D1C" w:rsidRPr="008E415B" w:rsidSect="00562678">
      <w:footerReference w:type="default" r:id="rId9"/>
      <w:pgSz w:w="11906" w:h="16838" w:code="9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2D8" w:rsidRDefault="00C802D8" w:rsidP="0001380C">
      <w:pPr>
        <w:spacing w:after="0" w:line="240" w:lineRule="auto"/>
      </w:pPr>
      <w:r>
        <w:separator/>
      </w:r>
    </w:p>
  </w:endnote>
  <w:endnote w:type="continuationSeparator" w:id="0">
    <w:p w:rsidR="00C802D8" w:rsidRDefault="00C802D8" w:rsidP="0001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BC" w:rsidRDefault="002F6121">
    <w:pPr>
      <w:pStyle w:val="Altbilgi"/>
      <w:jc w:val="center"/>
    </w:pPr>
    <w:r>
      <w:fldChar w:fldCharType="begin"/>
    </w:r>
    <w:r w:rsidR="00EC0CD7">
      <w:instrText xml:space="preserve"> PAGE   \* MERGEFORMAT </w:instrText>
    </w:r>
    <w:r>
      <w:fldChar w:fldCharType="separate"/>
    </w:r>
    <w:r w:rsidR="00020D1C">
      <w:rPr>
        <w:noProof/>
      </w:rPr>
      <w:t>2</w:t>
    </w:r>
    <w:r>
      <w:rPr>
        <w:noProof/>
      </w:rPr>
      <w:fldChar w:fldCharType="end"/>
    </w:r>
  </w:p>
  <w:p w:rsidR="002745BC" w:rsidRDefault="002745B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2D8" w:rsidRDefault="00C802D8" w:rsidP="0001380C">
      <w:pPr>
        <w:spacing w:after="0" w:line="240" w:lineRule="auto"/>
      </w:pPr>
      <w:r>
        <w:separator/>
      </w:r>
    </w:p>
  </w:footnote>
  <w:footnote w:type="continuationSeparator" w:id="0">
    <w:p w:rsidR="00C802D8" w:rsidRDefault="00C802D8" w:rsidP="0001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8B8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09E266D4"/>
    <w:multiLevelType w:val="multilevel"/>
    <w:tmpl w:val="E9FC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0279F"/>
    <w:multiLevelType w:val="hybridMultilevel"/>
    <w:tmpl w:val="57ACF9E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4377BC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22AB2A24"/>
    <w:multiLevelType w:val="hybridMultilevel"/>
    <w:tmpl w:val="D2A0C3A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BA7711"/>
    <w:multiLevelType w:val="hybridMultilevel"/>
    <w:tmpl w:val="17FA5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253E81"/>
    <w:multiLevelType w:val="hybridMultilevel"/>
    <w:tmpl w:val="73FE3F6E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937F45"/>
    <w:multiLevelType w:val="multilevel"/>
    <w:tmpl w:val="95EC1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4AC6B33"/>
    <w:multiLevelType w:val="hybridMultilevel"/>
    <w:tmpl w:val="88ACC3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12B06"/>
    <w:multiLevelType w:val="multilevel"/>
    <w:tmpl w:val="925A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9372A"/>
    <w:multiLevelType w:val="hybridMultilevel"/>
    <w:tmpl w:val="33ACAF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E6047"/>
    <w:multiLevelType w:val="hybridMultilevel"/>
    <w:tmpl w:val="9200704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CA77AB"/>
    <w:multiLevelType w:val="hybridMultilevel"/>
    <w:tmpl w:val="C5B40FE6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F7C9C"/>
    <w:multiLevelType w:val="hybridMultilevel"/>
    <w:tmpl w:val="A920B3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7C465AF"/>
    <w:multiLevelType w:val="hybridMultilevel"/>
    <w:tmpl w:val="926225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7D87606"/>
    <w:multiLevelType w:val="hybridMultilevel"/>
    <w:tmpl w:val="96BC38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53D32"/>
    <w:multiLevelType w:val="hybridMultilevel"/>
    <w:tmpl w:val="A5D67376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A6124F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4BA251E0"/>
    <w:multiLevelType w:val="hybridMultilevel"/>
    <w:tmpl w:val="A0B4B62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6A3CBB"/>
    <w:multiLevelType w:val="multilevel"/>
    <w:tmpl w:val="2ED40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D8A7880"/>
    <w:multiLevelType w:val="hybridMultilevel"/>
    <w:tmpl w:val="23584BB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810646"/>
    <w:multiLevelType w:val="hybridMultilevel"/>
    <w:tmpl w:val="CB0C34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1E66F6"/>
    <w:multiLevelType w:val="hybridMultilevel"/>
    <w:tmpl w:val="8FBEF01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C601EB8"/>
    <w:multiLevelType w:val="multilevel"/>
    <w:tmpl w:val="49C21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DEA1248"/>
    <w:multiLevelType w:val="multilevel"/>
    <w:tmpl w:val="2196F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57B7157"/>
    <w:multiLevelType w:val="hybridMultilevel"/>
    <w:tmpl w:val="12E6511E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5A00AF8"/>
    <w:multiLevelType w:val="hybridMultilevel"/>
    <w:tmpl w:val="0AA6DE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BB6383"/>
    <w:multiLevelType w:val="multilevel"/>
    <w:tmpl w:val="71B0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13"/>
        </w:tabs>
        <w:ind w:left="113" w:hanging="113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DA052A"/>
    <w:multiLevelType w:val="multilevel"/>
    <w:tmpl w:val="C2E095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6A4238F3"/>
    <w:multiLevelType w:val="multilevel"/>
    <w:tmpl w:val="A78A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435BA6"/>
    <w:multiLevelType w:val="hybridMultilevel"/>
    <w:tmpl w:val="7CD8D2D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E6F7473"/>
    <w:multiLevelType w:val="multilevel"/>
    <w:tmpl w:val="29CA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D51A7A"/>
    <w:multiLevelType w:val="hybridMultilevel"/>
    <w:tmpl w:val="C2AA6A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D65A23"/>
    <w:multiLevelType w:val="hybridMultilevel"/>
    <w:tmpl w:val="4AD8C56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DC3D86"/>
    <w:multiLevelType w:val="multilevel"/>
    <w:tmpl w:val="8DAA52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70707C5"/>
    <w:multiLevelType w:val="hybridMultilevel"/>
    <w:tmpl w:val="A74A45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739106E"/>
    <w:multiLevelType w:val="multilevel"/>
    <w:tmpl w:val="EE54B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C051F97"/>
    <w:multiLevelType w:val="hybridMultilevel"/>
    <w:tmpl w:val="145A479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B872BA"/>
    <w:multiLevelType w:val="hybridMultilevel"/>
    <w:tmpl w:val="4E826AC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D2051F"/>
    <w:multiLevelType w:val="hybridMultilevel"/>
    <w:tmpl w:val="42762730"/>
    <w:lvl w:ilvl="0" w:tplc="E3A4CBB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B69B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BA315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5EEDD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04118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54359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AE1D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303C9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7462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2"/>
  </w:num>
  <w:num w:numId="2">
    <w:abstractNumId w:val="2"/>
  </w:num>
  <w:num w:numId="3">
    <w:abstractNumId w:val="5"/>
  </w:num>
  <w:num w:numId="4">
    <w:abstractNumId w:val="16"/>
  </w:num>
  <w:num w:numId="5">
    <w:abstractNumId w:val="25"/>
  </w:num>
  <w:num w:numId="6">
    <w:abstractNumId w:val="11"/>
  </w:num>
  <w:num w:numId="7">
    <w:abstractNumId w:val="0"/>
  </w:num>
  <w:num w:numId="8">
    <w:abstractNumId w:val="31"/>
  </w:num>
  <w:num w:numId="9">
    <w:abstractNumId w:val="27"/>
  </w:num>
  <w:num w:numId="10">
    <w:abstractNumId w:val="38"/>
  </w:num>
  <w:num w:numId="11">
    <w:abstractNumId w:val="29"/>
  </w:num>
  <w:num w:numId="12">
    <w:abstractNumId w:val="1"/>
  </w:num>
  <w:num w:numId="13">
    <w:abstractNumId w:val="34"/>
  </w:num>
  <w:num w:numId="14">
    <w:abstractNumId w:val="3"/>
  </w:num>
  <w:num w:numId="15">
    <w:abstractNumId w:val="4"/>
  </w:num>
  <w:num w:numId="16">
    <w:abstractNumId w:val="19"/>
  </w:num>
  <w:num w:numId="17">
    <w:abstractNumId w:val="7"/>
  </w:num>
  <w:num w:numId="18">
    <w:abstractNumId w:val="36"/>
  </w:num>
  <w:num w:numId="19">
    <w:abstractNumId w:val="24"/>
  </w:num>
  <w:num w:numId="20">
    <w:abstractNumId w:val="9"/>
  </w:num>
  <w:num w:numId="21">
    <w:abstractNumId w:val="23"/>
  </w:num>
  <w:num w:numId="22">
    <w:abstractNumId w:val="26"/>
  </w:num>
  <w:num w:numId="23">
    <w:abstractNumId w:val="21"/>
  </w:num>
  <w:num w:numId="24">
    <w:abstractNumId w:val="32"/>
  </w:num>
  <w:num w:numId="25">
    <w:abstractNumId w:val="33"/>
  </w:num>
  <w:num w:numId="26">
    <w:abstractNumId w:val="37"/>
  </w:num>
  <w:num w:numId="27">
    <w:abstractNumId w:val="20"/>
  </w:num>
  <w:num w:numId="28">
    <w:abstractNumId w:val="30"/>
  </w:num>
  <w:num w:numId="29">
    <w:abstractNumId w:val="39"/>
  </w:num>
  <w:num w:numId="30">
    <w:abstractNumId w:val="10"/>
  </w:num>
  <w:num w:numId="31">
    <w:abstractNumId w:val="8"/>
  </w:num>
  <w:num w:numId="32">
    <w:abstractNumId w:val="6"/>
  </w:num>
  <w:num w:numId="33">
    <w:abstractNumId w:val="35"/>
  </w:num>
  <w:num w:numId="34">
    <w:abstractNumId w:val="14"/>
  </w:num>
  <w:num w:numId="35">
    <w:abstractNumId w:val="18"/>
  </w:num>
  <w:num w:numId="36">
    <w:abstractNumId w:val="13"/>
  </w:num>
  <w:num w:numId="37">
    <w:abstractNumId w:val="12"/>
  </w:num>
  <w:num w:numId="38">
    <w:abstractNumId w:val="17"/>
  </w:num>
  <w:num w:numId="39">
    <w:abstractNumId w:val="28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F74"/>
    <w:rsid w:val="0001380C"/>
    <w:rsid w:val="00020D1C"/>
    <w:rsid w:val="00030B8D"/>
    <w:rsid w:val="00033EC7"/>
    <w:rsid w:val="00037392"/>
    <w:rsid w:val="00042069"/>
    <w:rsid w:val="000661DF"/>
    <w:rsid w:val="000775DB"/>
    <w:rsid w:val="00092955"/>
    <w:rsid w:val="00093082"/>
    <w:rsid w:val="000B63EE"/>
    <w:rsid w:val="000D2853"/>
    <w:rsid w:val="000E55C3"/>
    <w:rsid w:val="00121B53"/>
    <w:rsid w:val="00123BB3"/>
    <w:rsid w:val="00127D9A"/>
    <w:rsid w:val="00143BDA"/>
    <w:rsid w:val="00152572"/>
    <w:rsid w:val="001600C2"/>
    <w:rsid w:val="00171961"/>
    <w:rsid w:val="0019047A"/>
    <w:rsid w:val="00207217"/>
    <w:rsid w:val="00231806"/>
    <w:rsid w:val="00233C98"/>
    <w:rsid w:val="00251009"/>
    <w:rsid w:val="002745BC"/>
    <w:rsid w:val="00276DF4"/>
    <w:rsid w:val="002825FB"/>
    <w:rsid w:val="00291400"/>
    <w:rsid w:val="002C0642"/>
    <w:rsid w:val="002F6121"/>
    <w:rsid w:val="003003C6"/>
    <w:rsid w:val="00300615"/>
    <w:rsid w:val="00302201"/>
    <w:rsid w:val="00396C57"/>
    <w:rsid w:val="003A1F85"/>
    <w:rsid w:val="003A3C7C"/>
    <w:rsid w:val="003D50F3"/>
    <w:rsid w:val="00404813"/>
    <w:rsid w:val="0041618E"/>
    <w:rsid w:val="00433CC4"/>
    <w:rsid w:val="0046178D"/>
    <w:rsid w:val="00462309"/>
    <w:rsid w:val="0049269D"/>
    <w:rsid w:val="00494FD6"/>
    <w:rsid w:val="004A4010"/>
    <w:rsid w:val="004C6919"/>
    <w:rsid w:val="004D3831"/>
    <w:rsid w:val="00503BCB"/>
    <w:rsid w:val="0050700C"/>
    <w:rsid w:val="00516F9C"/>
    <w:rsid w:val="00525ADD"/>
    <w:rsid w:val="00532FDB"/>
    <w:rsid w:val="00542606"/>
    <w:rsid w:val="005518BB"/>
    <w:rsid w:val="00554B55"/>
    <w:rsid w:val="00562678"/>
    <w:rsid w:val="00565D94"/>
    <w:rsid w:val="005A1AAC"/>
    <w:rsid w:val="005B1BC2"/>
    <w:rsid w:val="005B4AF3"/>
    <w:rsid w:val="0060015E"/>
    <w:rsid w:val="0060098E"/>
    <w:rsid w:val="006104FF"/>
    <w:rsid w:val="006268E2"/>
    <w:rsid w:val="00636720"/>
    <w:rsid w:val="00660EE7"/>
    <w:rsid w:val="00674F74"/>
    <w:rsid w:val="00683658"/>
    <w:rsid w:val="006B0487"/>
    <w:rsid w:val="006B7B98"/>
    <w:rsid w:val="006C1802"/>
    <w:rsid w:val="006E7573"/>
    <w:rsid w:val="00712A23"/>
    <w:rsid w:val="00717D93"/>
    <w:rsid w:val="00746A57"/>
    <w:rsid w:val="00756849"/>
    <w:rsid w:val="00794A6D"/>
    <w:rsid w:val="007A3C0B"/>
    <w:rsid w:val="007B7B1F"/>
    <w:rsid w:val="007C0D1A"/>
    <w:rsid w:val="00822134"/>
    <w:rsid w:val="008226D4"/>
    <w:rsid w:val="00822DBD"/>
    <w:rsid w:val="00867767"/>
    <w:rsid w:val="00881ECE"/>
    <w:rsid w:val="0089301C"/>
    <w:rsid w:val="008C4947"/>
    <w:rsid w:val="008C6D1A"/>
    <w:rsid w:val="008E415B"/>
    <w:rsid w:val="00912864"/>
    <w:rsid w:val="0091481F"/>
    <w:rsid w:val="00914FE7"/>
    <w:rsid w:val="0095080D"/>
    <w:rsid w:val="00955414"/>
    <w:rsid w:val="00962018"/>
    <w:rsid w:val="009677B0"/>
    <w:rsid w:val="00972CCE"/>
    <w:rsid w:val="009815F8"/>
    <w:rsid w:val="00985137"/>
    <w:rsid w:val="00987399"/>
    <w:rsid w:val="009B5F39"/>
    <w:rsid w:val="009D4F78"/>
    <w:rsid w:val="009F52C4"/>
    <w:rsid w:val="00A04F23"/>
    <w:rsid w:val="00A25D92"/>
    <w:rsid w:val="00A62BBF"/>
    <w:rsid w:val="00A76723"/>
    <w:rsid w:val="00A90D1B"/>
    <w:rsid w:val="00AA3885"/>
    <w:rsid w:val="00AB6C6D"/>
    <w:rsid w:val="00AD331B"/>
    <w:rsid w:val="00AD3631"/>
    <w:rsid w:val="00AD7DA0"/>
    <w:rsid w:val="00AE4FF1"/>
    <w:rsid w:val="00AF33EA"/>
    <w:rsid w:val="00B110FE"/>
    <w:rsid w:val="00B204EB"/>
    <w:rsid w:val="00B345BC"/>
    <w:rsid w:val="00B53A62"/>
    <w:rsid w:val="00B53FED"/>
    <w:rsid w:val="00B61223"/>
    <w:rsid w:val="00B717B7"/>
    <w:rsid w:val="00B801F7"/>
    <w:rsid w:val="00B848C2"/>
    <w:rsid w:val="00BA72D7"/>
    <w:rsid w:val="00BF1347"/>
    <w:rsid w:val="00C001EB"/>
    <w:rsid w:val="00C11218"/>
    <w:rsid w:val="00C201B6"/>
    <w:rsid w:val="00C3714E"/>
    <w:rsid w:val="00C5054A"/>
    <w:rsid w:val="00C72B8B"/>
    <w:rsid w:val="00C802D8"/>
    <w:rsid w:val="00C91D12"/>
    <w:rsid w:val="00C96085"/>
    <w:rsid w:val="00CC215A"/>
    <w:rsid w:val="00CE1885"/>
    <w:rsid w:val="00D07358"/>
    <w:rsid w:val="00D22821"/>
    <w:rsid w:val="00D679C4"/>
    <w:rsid w:val="00D70515"/>
    <w:rsid w:val="00D740FD"/>
    <w:rsid w:val="00D764D6"/>
    <w:rsid w:val="00D81744"/>
    <w:rsid w:val="00DB10BC"/>
    <w:rsid w:val="00DD68B9"/>
    <w:rsid w:val="00E2201A"/>
    <w:rsid w:val="00E2203D"/>
    <w:rsid w:val="00E4390B"/>
    <w:rsid w:val="00E61002"/>
    <w:rsid w:val="00E75008"/>
    <w:rsid w:val="00E76BF9"/>
    <w:rsid w:val="00E873D3"/>
    <w:rsid w:val="00EC0CD7"/>
    <w:rsid w:val="00ED71E8"/>
    <w:rsid w:val="00EF3239"/>
    <w:rsid w:val="00EF4663"/>
    <w:rsid w:val="00F06BEF"/>
    <w:rsid w:val="00F12C5A"/>
    <w:rsid w:val="00F17602"/>
    <w:rsid w:val="00F7774D"/>
    <w:rsid w:val="00F82A27"/>
    <w:rsid w:val="00F94F2B"/>
    <w:rsid w:val="00F96000"/>
    <w:rsid w:val="00FA7732"/>
    <w:rsid w:val="00FB275A"/>
    <w:rsid w:val="00FC5C31"/>
    <w:rsid w:val="00FD252A"/>
    <w:rsid w:val="00FD2F42"/>
    <w:rsid w:val="00FD6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F9C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74F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74F74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DB10B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rsid w:val="00503BCB"/>
    <w:rPr>
      <w:rFonts w:cs="Times New Roman"/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rsid w:val="000138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1380C"/>
    <w:rPr>
      <w:rFonts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138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1380C"/>
    <w:rPr>
      <w:rFonts w:cs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rsid w:val="0001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1380C"/>
    <w:rPr>
      <w:rFonts w:ascii="Tahoma" w:hAnsi="Tahoma" w:cs="Tahoma"/>
      <w:sz w:val="16"/>
      <w:szCs w:val="16"/>
      <w:lang w:eastAsia="en-US"/>
    </w:rPr>
  </w:style>
  <w:style w:type="character" w:styleId="Gl">
    <w:name w:val="Strong"/>
    <w:basedOn w:val="VarsaylanParagrafYazTipi"/>
    <w:uiPriority w:val="99"/>
    <w:qFormat/>
    <w:locked/>
    <w:rsid w:val="004A4010"/>
    <w:rPr>
      <w:rFonts w:cs="Times New Roman"/>
      <w:b/>
      <w:bCs/>
    </w:rPr>
  </w:style>
  <w:style w:type="character" w:customStyle="1" w:styleId="hps">
    <w:name w:val="hps"/>
    <w:basedOn w:val="VarsaylanParagrafYazTipi"/>
    <w:rsid w:val="00396C57"/>
    <w:rPr>
      <w:lang w:val="en-GB"/>
    </w:rPr>
  </w:style>
  <w:style w:type="paragraph" w:customStyle="1" w:styleId="Default">
    <w:name w:val="Default"/>
    <w:rsid w:val="0046178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097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0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6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5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3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34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79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10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5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5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AC1A9-0ACC-45EB-A52C-96A83F9A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OKUL</vt:lpstr>
    </vt:vector>
  </TitlesOfParts>
  <Company>Hewlett-Packard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OKUL</dc:title>
  <dc:creator>CK</dc:creator>
  <cp:lastModifiedBy>OGRENCI</cp:lastModifiedBy>
  <cp:revision>7</cp:revision>
  <cp:lastPrinted>2012-10-16T06:43:00Z</cp:lastPrinted>
  <dcterms:created xsi:type="dcterms:W3CDTF">2014-06-19T19:14:00Z</dcterms:created>
  <dcterms:modified xsi:type="dcterms:W3CDTF">2014-06-20T06:38:00Z</dcterms:modified>
</cp:coreProperties>
</file>